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56517FA" w14:textId="3B5390BA" w:rsidR="001F70E9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1F70E9">
        <w:rPr>
          <w:rFonts w:asciiTheme="minorHAnsi" w:hAnsiTheme="minorHAnsi" w:cstheme="minorHAnsi"/>
          <w:b/>
          <w:bCs/>
          <w:sz w:val="20"/>
          <w:szCs w:val="20"/>
        </w:rPr>
        <w:t>Agroobchod Nové Strašecí</w:t>
      </w:r>
      <w:r w:rsidR="001F70E9">
        <w:rPr>
          <w:rFonts w:asciiTheme="minorHAnsi" w:hAnsiTheme="minorHAnsi" w:cstheme="minorHAnsi"/>
          <w:sz w:val="20"/>
          <w:szCs w:val="20"/>
          <w:lang w:val="cs-CZ"/>
        </w:rPr>
        <w:t>, Vodárenská 551, 27303 Stochov - Slovanka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F70E9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agroobchod</cp:lastModifiedBy>
  <cp:revision>2</cp:revision>
  <dcterms:created xsi:type="dcterms:W3CDTF">2022-12-14T10:48:00Z</dcterms:created>
  <dcterms:modified xsi:type="dcterms:W3CDTF">2022-12-14T10:48:00Z</dcterms:modified>
</cp:coreProperties>
</file>